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692F6" w14:textId="7ABD1F14" w:rsidR="00811BB8" w:rsidRPr="005153AE" w:rsidRDefault="00811BB8" w:rsidP="005153AE">
      <w:pPr>
        <w:pStyle w:val="p1"/>
        <w:ind w:firstLine="0"/>
        <w:jc w:val="left"/>
        <w:rPr>
          <w:sz w:val="24"/>
        </w:rPr>
      </w:pPr>
      <w:r w:rsidRPr="005153AE">
        <w:rPr>
          <w:sz w:val="24"/>
        </w:rPr>
        <w:t>Good Friday, April 2 – 7</w:t>
      </w:r>
      <w:r w:rsidRPr="005153AE">
        <w:rPr>
          <w:sz w:val="24"/>
          <w:vertAlign w:val="superscript"/>
        </w:rPr>
        <w:t>th</w:t>
      </w:r>
      <w:r w:rsidRPr="005153AE">
        <w:rPr>
          <w:sz w:val="24"/>
        </w:rPr>
        <w:t xml:space="preserve"> Petition of the Lords’ Prayer</w:t>
      </w:r>
    </w:p>
    <w:p w14:paraId="445E3F05" w14:textId="6EA48D49" w:rsidR="00811BB8" w:rsidRPr="005153AE" w:rsidRDefault="00811BB8" w:rsidP="00F31157">
      <w:pPr>
        <w:pStyle w:val="p1"/>
        <w:ind w:firstLine="720"/>
        <w:jc w:val="left"/>
        <w:rPr>
          <w:sz w:val="24"/>
        </w:rPr>
      </w:pPr>
    </w:p>
    <w:p w14:paraId="0F6A4883" w14:textId="77777777" w:rsidR="00811BB8" w:rsidRPr="005153AE" w:rsidRDefault="00811BB8" w:rsidP="005153AE">
      <w:pPr>
        <w:pStyle w:val="p1"/>
        <w:ind w:firstLine="0"/>
        <w:jc w:val="left"/>
        <w:rPr>
          <w:i/>
          <w:iCs/>
          <w:sz w:val="24"/>
        </w:rPr>
      </w:pPr>
      <w:r w:rsidRPr="005153AE">
        <w:rPr>
          <w:i/>
          <w:iCs/>
          <w:sz w:val="24"/>
        </w:rPr>
        <w:t>But deliver us from evil.</w:t>
      </w:r>
    </w:p>
    <w:p w14:paraId="7B6C77E4" w14:textId="34D74196" w:rsidR="00811BB8" w:rsidRPr="005153AE" w:rsidRDefault="00811BB8" w:rsidP="005153AE">
      <w:pPr>
        <w:pStyle w:val="p1"/>
        <w:ind w:firstLine="0"/>
        <w:jc w:val="left"/>
        <w:rPr>
          <w:i/>
          <w:iCs/>
          <w:sz w:val="24"/>
        </w:rPr>
      </w:pPr>
      <w:r w:rsidRPr="005153AE">
        <w:rPr>
          <w:sz w:val="24"/>
        </w:rPr>
        <w:t xml:space="preserve">What does this mean? </w:t>
      </w:r>
      <w:r w:rsidRPr="005153AE">
        <w:rPr>
          <w:i/>
          <w:iCs/>
          <w:sz w:val="24"/>
        </w:rPr>
        <w:t xml:space="preserve">We pray in this petition, in summary, that our Father in heaven would rescue us from every evil of body and soul, possessions and reputation, and finally, </w:t>
      </w:r>
      <w:bookmarkStart w:id="0" w:name="_Hlk68214113"/>
      <w:r w:rsidRPr="005153AE">
        <w:rPr>
          <w:i/>
          <w:iCs/>
          <w:sz w:val="24"/>
        </w:rPr>
        <w:t>when our last hour comes, give us a blessed end, and graciously take us from this valley of sorrow to Himself in heaven.</w:t>
      </w:r>
    </w:p>
    <w:bookmarkEnd w:id="0"/>
    <w:p w14:paraId="39CD2DFE" w14:textId="77777777" w:rsidR="00811BB8" w:rsidRPr="005153AE" w:rsidRDefault="00811BB8" w:rsidP="00F31157">
      <w:pPr>
        <w:pStyle w:val="p1"/>
        <w:ind w:firstLine="720"/>
        <w:jc w:val="left"/>
        <w:rPr>
          <w:sz w:val="24"/>
        </w:rPr>
      </w:pPr>
    </w:p>
    <w:p w14:paraId="20E48E0A" w14:textId="5FA7F575" w:rsidR="00915FBB" w:rsidRPr="005153AE" w:rsidRDefault="00FD7D2E" w:rsidP="00F64CA8">
      <w:pPr>
        <w:pStyle w:val="p1"/>
        <w:ind w:firstLine="720"/>
        <w:jc w:val="left"/>
        <w:rPr>
          <w:sz w:val="24"/>
        </w:rPr>
      </w:pPr>
      <w:r>
        <w:rPr>
          <w:sz w:val="24"/>
        </w:rPr>
        <w:t>Several</w:t>
      </w:r>
      <w:r w:rsidR="00915FBB" w:rsidRPr="005153AE">
        <w:rPr>
          <w:sz w:val="24"/>
        </w:rPr>
        <w:t xml:space="preserve"> “why” questions appear in the Passion </w:t>
      </w:r>
      <w:r w:rsidR="00BF3172">
        <w:rPr>
          <w:sz w:val="24"/>
        </w:rPr>
        <w:t>story of Christ</w:t>
      </w:r>
      <w:bookmarkStart w:id="1" w:name="_GoBack"/>
      <w:bookmarkEnd w:id="1"/>
      <w:r w:rsidR="005153AE">
        <w:rPr>
          <w:sz w:val="24"/>
        </w:rPr>
        <w:t xml:space="preserve">, </w:t>
      </w:r>
      <w:r w:rsidR="00915FBB" w:rsidRPr="005153AE">
        <w:rPr>
          <w:sz w:val="24"/>
        </w:rPr>
        <w:t xml:space="preserve">none of which is answered. Jesus asks </w:t>
      </w:r>
      <w:r>
        <w:rPr>
          <w:sz w:val="24"/>
        </w:rPr>
        <w:t>the disciples</w:t>
      </w:r>
      <w:r w:rsidR="00915FBB" w:rsidRPr="005153AE">
        <w:rPr>
          <w:sz w:val="24"/>
        </w:rPr>
        <w:t xml:space="preserve"> “why”: “</w:t>
      </w:r>
      <w:r w:rsidRPr="00FD7D2E">
        <w:rPr>
          <w:sz w:val="24"/>
          <w:lang w:val="en-CA"/>
        </w:rPr>
        <w:t>Why are you sleeping? Rise and pray that you may not enter into temptation</w:t>
      </w:r>
      <w:r w:rsidR="00915FBB" w:rsidRPr="005153AE">
        <w:rPr>
          <w:sz w:val="24"/>
        </w:rPr>
        <w:t>?” (</w:t>
      </w:r>
      <w:r>
        <w:rPr>
          <w:sz w:val="24"/>
        </w:rPr>
        <w:t>Lk22:46</w:t>
      </w:r>
      <w:r w:rsidR="00915FBB" w:rsidRPr="005153AE">
        <w:rPr>
          <w:sz w:val="24"/>
        </w:rPr>
        <w:t xml:space="preserve">). </w:t>
      </w:r>
      <w:r>
        <w:rPr>
          <w:sz w:val="24"/>
        </w:rPr>
        <w:t xml:space="preserve">He also asked when under the trial of the </w:t>
      </w:r>
      <w:r w:rsidRPr="00FD7D2E">
        <w:rPr>
          <w:sz w:val="24"/>
        </w:rPr>
        <w:t>Jews: “</w:t>
      </w:r>
      <w:r w:rsidRPr="00FD7D2E">
        <w:rPr>
          <w:sz w:val="24"/>
          <w:lang w:val="en-CA"/>
        </w:rPr>
        <w:t>Why do you ask me? Ask those who have heard me what I said to them; they know what I said…” and “If what I said is wrong, bear witness about the wrong; but if what I said is right, why do you strike me?</w:t>
      </w:r>
      <w:r>
        <w:rPr>
          <w:sz w:val="24"/>
          <w:lang w:val="en-CA"/>
        </w:rPr>
        <w:t xml:space="preserve">” (Jn18:21-23). </w:t>
      </w:r>
      <w:r>
        <w:rPr>
          <w:sz w:val="24"/>
        </w:rPr>
        <w:t xml:space="preserve">Pilate asked the question too after </w:t>
      </w:r>
      <w:r w:rsidR="00F64CA8">
        <w:rPr>
          <w:sz w:val="24"/>
        </w:rPr>
        <w:t>his brief interaction with</w:t>
      </w:r>
      <w:r>
        <w:rPr>
          <w:sz w:val="24"/>
        </w:rPr>
        <w:t xml:space="preserve"> Jesus and wanting to release him</w:t>
      </w:r>
      <w:r w:rsidR="00915FBB" w:rsidRPr="005153AE">
        <w:rPr>
          <w:sz w:val="24"/>
        </w:rPr>
        <w:t>: “</w:t>
      </w:r>
      <w:r w:rsidRPr="00FD7D2E">
        <w:rPr>
          <w:sz w:val="24"/>
          <w:lang w:val="en-CA"/>
        </w:rPr>
        <w:t>Why, what evil has he done</w:t>
      </w:r>
      <w:r w:rsidR="00915FBB" w:rsidRPr="005153AE">
        <w:rPr>
          <w:sz w:val="24"/>
        </w:rPr>
        <w:t>?” (</w:t>
      </w:r>
      <w:r>
        <w:rPr>
          <w:sz w:val="24"/>
        </w:rPr>
        <w:t>Mt27:23</w:t>
      </w:r>
      <w:r w:rsidR="00915FBB" w:rsidRPr="005153AE">
        <w:rPr>
          <w:sz w:val="24"/>
        </w:rPr>
        <w:t xml:space="preserve">). </w:t>
      </w:r>
      <w:r w:rsidR="00F64CA8">
        <w:rPr>
          <w:sz w:val="24"/>
        </w:rPr>
        <w:t xml:space="preserve">But the most shocking </w:t>
      </w:r>
      <w:r w:rsidR="00C60429">
        <w:rPr>
          <w:sz w:val="24"/>
        </w:rPr>
        <w:t xml:space="preserve">and distressing </w:t>
      </w:r>
      <w:r w:rsidR="00F64CA8">
        <w:rPr>
          <w:sz w:val="24"/>
        </w:rPr>
        <w:t>one is when Jesus asked the “why” on the cross</w:t>
      </w:r>
      <w:r w:rsidR="00915FBB" w:rsidRPr="005153AE">
        <w:rPr>
          <w:sz w:val="24"/>
        </w:rPr>
        <w:t xml:space="preserve">: “My God, my God, why have you forsaken me?” (Mt27:46). </w:t>
      </w:r>
      <w:r w:rsidR="008D6316">
        <w:rPr>
          <w:sz w:val="24"/>
        </w:rPr>
        <w:t>How can this be</w:t>
      </w:r>
      <w:r w:rsidR="00915FBB" w:rsidRPr="005153AE">
        <w:rPr>
          <w:sz w:val="24"/>
        </w:rPr>
        <w:t xml:space="preserve">? God forsaken by God? It is impossible to </w:t>
      </w:r>
      <w:r w:rsidR="008D6316">
        <w:rPr>
          <w:sz w:val="24"/>
        </w:rPr>
        <w:t>fully understand</w:t>
      </w:r>
      <w:r w:rsidR="00915FBB" w:rsidRPr="005153AE">
        <w:rPr>
          <w:sz w:val="24"/>
        </w:rPr>
        <w:t xml:space="preserve"> the divine mystery and workings of the Holy Trinity. Earlier in his ministry </w:t>
      </w:r>
      <w:r w:rsidR="008D6316">
        <w:rPr>
          <w:sz w:val="24"/>
        </w:rPr>
        <w:t>Jesus himself said</w:t>
      </w:r>
      <w:r w:rsidR="00915FBB" w:rsidRPr="005153AE">
        <w:rPr>
          <w:sz w:val="24"/>
        </w:rPr>
        <w:t>, “</w:t>
      </w:r>
      <w:r w:rsidR="008D6316" w:rsidRPr="008D6316">
        <w:rPr>
          <w:sz w:val="24"/>
          <w:lang w:val="en-CA"/>
        </w:rPr>
        <w:t>he who sent me is with me. He has not left me alone</w:t>
      </w:r>
      <w:r w:rsidR="008D6316">
        <w:rPr>
          <w:sz w:val="24"/>
          <w:lang w:val="en-CA"/>
        </w:rPr>
        <w:t>…</w:t>
      </w:r>
      <w:r w:rsidR="00915FBB" w:rsidRPr="005153AE">
        <w:rPr>
          <w:sz w:val="24"/>
        </w:rPr>
        <w:t xml:space="preserve">” (Jn8:29). </w:t>
      </w:r>
      <w:r w:rsidR="008D6316">
        <w:rPr>
          <w:sz w:val="24"/>
        </w:rPr>
        <w:t>But now he is forsaken.</w:t>
      </w:r>
    </w:p>
    <w:p w14:paraId="57DE3260" w14:textId="62E6ED02" w:rsidR="003F79EC" w:rsidRDefault="005803F0" w:rsidP="00F31157">
      <w:pPr>
        <w:pStyle w:val="p1"/>
        <w:ind w:firstLine="720"/>
        <w:jc w:val="left"/>
        <w:rPr>
          <w:sz w:val="24"/>
        </w:rPr>
      </w:pPr>
      <w:r>
        <w:rPr>
          <w:sz w:val="24"/>
        </w:rPr>
        <w:t>In the final petition of the Lord’s Prayer, w</w:t>
      </w:r>
      <w:r w:rsidR="00915FBB" w:rsidRPr="005153AE">
        <w:rPr>
          <w:sz w:val="24"/>
        </w:rPr>
        <w:t>e are instructed to pray, “Deliver us from evil.” The greatest evil is</w:t>
      </w:r>
      <w:r w:rsidR="00BF2618">
        <w:rPr>
          <w:sz w:val="24"/>
        </w:rPr>
        <w:t xml:space="preserve"> the</w:t>
      </w:r>
      <w:r w:rsidR="00915FBB" w:rsidRPr="005153AE">
        <w:rPr>
          <w:sz w:val="24"/>
        </w:rPr>
        <w:t xml:space="preserve"> eternal separation from God brought by </w:t>
      </w:r>
      <w:r w:rsidR="009000D8">
        <w:rPr>
          <w:sz w:val="24"/>
        </w:rPr>
        <w:t xml:space="preserve">sin and </w:t>
      </w:r>
      <w:r w:rsidR="00915FBB" w:rsidRPr="005153AE">
        <w:rPr>
          <w:sz w:val="24"/>
        </w:rPr>
        <w:t xml:space="preserve">unbelief. </w:t>
      </w:r>
      <w:r w:rsidR="00BF2618">
        <w:rPr>
          <w:sz w:val="24"/>
        </w:rPr>
        <w:t>And we must recognize that this is not something that only happens at the end of our lif</w:t>
      </w:r>
      <w:r w:rsidR="00C83E49">
        <w:rPr>
          <w:sz w:val="24"/>
        </w:rPr>
        <w:t>e, when we</w:t>
      </w:r>
      <w:r w:rsidR="003F79EC">
        <w:rPr>
          <w:sz w:val="24"/>
        </w:rPr>
        <w:t xml:space="preserve"> must</w:t>
      </w:r>
      <w:r w:rsidR="00C83E49">
        <w:rPr>
          <w:sz w:val="24"/>
        </w:rPr>
        <w:t xml:space="preserve"> die physically, but it is a reality that has already begun since birth</w:t>
      </w:r>
      <w:r w:rsidR="0083638E">
        <w:rPr>
          <w:sz w:val="24"/>
        </w:rPr>
        <w:t>.</w:t>
      </w:r>
      <w:r w:rsidR="00566048">
        <w:rPr>
          <w:sz w:val="24"/>
        </w:rPr>
        <w:t xml:space="preserve"> </w:t>
      </w:r>
      <w:r w:rsidR="003F79EC">
        <w:rPr>
          <w:sz w:val="24"/>
        </w:rPr>
        <w:t xml:space="preserve">For the words of St Paul in Ephesians, as we heard a few weeks ago, </w:t>
      </w:r>
      <w:r w:rsidR="00DE2E24">
        <w:rPr>
          <w:sz w:val="24"/>
        </w:rPr>
        <w:t>are</w:t>
      </w:r>
      <w:r w:rsidR="003F79EC">
        <w:rPr>
          <w:sz w:val="24"/>
        </w:rPr>
        <w:t xml:space="preserve"> still true: you were dead in your trespasses. </w:t>
      </w:r>
      <w:r w:rsidR="00DE2E24">
        <w:rPr>
          <w:sz w:val="24"/>
        </w:rPr>
        <w:t xml:space="preserve">The greatest evil is when we fall away from God and his grace and mercy. </w:t>
      </w:r>
    </w:p>
    <w:p w14:paraId="1FDAFC90" w14:textId="48C4EAF9" w:rsidR="002052DE" w:rsidRDefault="002052DE" w:rsidP="00F31157">
      <w:pPr>
        <w:pStyle w:val="p1"/>
        <w:ind w:firstLine="720"/>
        <w:jc w:val="left"/>
        <w:rPr>
          <w:sz w:val="24"/>
        </w:rPr>
      </w:pPr>
      <w:r>
        <w:rPr>
          <w:sz w:val="24"/>
        </w:rPr>
        <w:t>And</w:t>
      </w:r>
      <w:r w:rsidR="009415FF">
        <w:rPr>
          <w:sz w:val="24"/>
        </w:rPr>
        <w:t xml:space="preserve"> </w:t>
      </w:r>
      <w:proofErr w:type="gramStart"/>
      <w:r w:rsidR="009415FF">
        <w:rPr>
          <w:sz w:val="24"/>
        </w:rPr>
        <w:t>so</w:t>
      </w:r>
      <w:proofErr w:type="gramEnd"/>
      <w:r>
        <w:rPr>
          <w:sz w:val="24"/>
        </w:rPr>
        <w:t xml:space="preserve"> as the final petition that </w:t>
      </w:r>
      <w:r w:rsidR="009415FF">
        <w:rPr>
          <w:sz w:val="24"/>
        </w:rPr>
        <w:t xml:space="preserve">sort of </w:t>
      </w:r>
      <w:r>
        <w:rPr>
          <w:sz w:val="24"/>
        </w:rPr>
        <w:t xml:space="preserve">summarizes everything in </w:t>
      </w:r>
      <w:r w:rsidR="00F411C5">
        <w:rPr>
          <w:sz w:val="24"/>
        </w:rPr>
        <w:t>the Lord’s Prayer</w:t>
      </w:r>
      <w:r>
        <w:rPr>
          <w:sz w:val="24"/>
        </w:rPr>
        <w:t>, this is what we pray, that God would deliver us from all evil that would draw us away from God</w:t>
      </w:r>
      <w:r w:rsidR="009415FF">
        <w:rPr>
          <w:sz w:val="24"/>
        </w:rPr>
        <w:t xml:space="preserve">, from all things that make us not see him as our dearly beloved Father in Heaven. We pray that God would deliver us from all </w:t>
      </w:r>
      <w:r w:rsidR="00EB0074">
        <w:rPr>
          <w:sz w:val="24"/>
        </w:rPr>
        <w:t>evil</w:t>
      </w:r>
      <w:r w:rsidR="009415FF">
        <w:rPr>
          <w:sz w:val="24"/>
        </w:rPr>
        <w:t xml:space="preserve"> that would make us misuse his holy name, from all things that would hinder the kingdom of God and anything that would cause us to fall away from it. We pray that God would </w:t>
      </w:r>
      <w:r w:rsidR="00EB0074">
        <w:rPr>
          <w:sz w:val="24"/>
        </w:rPr>
        <w:t xml:space="preserve">deliver us from all evil that are against his will, including our own sinful will. We pray that God would deliver us from all evil that prevents us from receiving our daily sustenance with thanksgiving, and most especially from the evil that prevents us from the heavenly bread of life, which is Holy Communion. We pray that God would deliver us from the evil that hinders us from receiving AND giving the forgiveness of sins. And we pray that God would deliver us from the evil that tempts us into false belief and despair. </w:t>
      </w:r>
      <w:r w:rsidR="00AE4F0D">
        <w:rPr>
          <w:sz w:val="24"/>
        </w:rPr>
        <w:t>We</w:t>
      </w:r>
      <w:r w:rsidR="00EF337C">
        <w:rPr>
          <w:sz w:val="24"/>
        </w:rPr>
        <w:t xml:space="preserve"> must</w:t>
      </w:r>
      <w:r w:rsidR="00AE4F0D">
        <w:rPr>
          <w:sz w:val="24"/>
        </w:rPr>
        <w:t xml:space="preserve"> pray “deliver us from evil” for </w:t>
      </w:r>
      <w:r w:rsidR="00EF337C">
        <w:rPr>
          <w:sz w:val="24"/>
        </w:rPr>
        <w:t>otherwise we would</w:t>
      </w:r>
      <w:r w:rsidR="00AE4F0D">
        <w:rPr>
          <w:sz w:val="24"/>
        </w:rPr>
        <w:t xml:space="preserve"> be consumed and swallowed up by evil.</w:t>
      </w:r>
    </w:p>
    <w:p w14:paraId="10FE6BDB" w14:textId="77777777" w:rsidR="00050DB8" w:rsidRDefault="00566048" w:rsidP="00F31157">
      <w:pPr>
        <w:pStyle w:val="p1"/>
        <w:ind w:firstLine="720"/>
        <w:jc w:val="left"/>
        <w:rPr>
          <w:sz w:val="24"/>
        </w:rPr>
      </w:pPr>
      <w:r>
        <w:rPr>
          <w:sz w:val="24"/>
        </w:rPr>
        <w:t xml:space="preserve">This is why we must come again to Good Friday, </w:t>
      </w:r>
      <w:r w:rsidR="007357C2">
        <w:rPr>
          <w:sz w:val="24"/>
        </w:rPr>
        <w:t xml:space="preserve">to Calvary, to the foot of the cross, </w:t>
      </w:r>
      <w:r>
        <w:rPr>
          <w:sz w:val="24"/>
        </w:rPr>
        <w:t>to really see what death is like.</w:t>
      </w:r>
      <w:r w:rsidR="002C6508">
        <w:rPr>
          <w:sz w:val="24"/>
        </w:rPr>
        <w:t xml:space="preserve"> It is physical agony, pain, anguish, and torment. But above all, it is loneliness, despair, grief</w:t>
      </w:r>
      <w:r w:rsidR="007357C2">
        <w:rPr>
          <w:sz w:val="24"/>
        </w:rPr>
        <w:t>, agony</w:t>
      </w:r>
      <w:r w:rsidR="00916C25">
        <w:rPr>
          <w:sz w:val="24"/>
        </w:rPr>
        <w:t xml:space="preserve"> because it is separation from </w:t>
      </w:r>
      <w:r w:rsidR="00050DB8">
        <w:rPr>
          <w:sz w:val="24"/>
        </w:rPr>
        <w:t>God, the only one who truly and freely and completely loves us and is good us</w:t>
      </w:r>
      <w:r w:rsidR="00916C25">
        <w:rPr>
          <w:sz w:val="24"/>
        </w:rPr>
        <w:t xml:space="preserve">. </w:t>
      </w:r>
      <w:proofErr w:type="gramStart"/>
      <w:r w:rsidR="00050DB8">
        <w:rPr>
          <w:sz w:val="24"/>
        </w:rPr>
        <w:t>Thus</w:t>
      </w:r>
      <w:proofErr w:type="gramEnd"/>
      <w:r w:rsidR="00050DB8">
        <w:rPr>
          <w:sz w:val="24"/>
        </w:rPr>
        <w:t xml:space="preserve"> today in seeing Jesus suffer, bleed, and die on the cross, we must also look at our hearts and see the evil that consumes us, the evil that is causing us to sin against one another and hurt one another. </w:t>
      </w:r>
    </w:p>
    <w:p w14:paraId="2EF7CB8C" w14:textId="63792F23" w:rsidR="00B42144" w:rsidRDefault="00B42144" w:rsidP="00F31157">
      <w:pPr>
        <w:pStyle w:val="p1"/>
        <w:ind w:firstLine="720"/>
        <w:jc w:val="left"/>
        <w:rPr>
          <w:sz w:val="24"/>
        </w:rPr>
      </w:pPr>
      <w:r>
        <w:rPr>
          <w:sz w:val="24"/>
        </w:rPr>
        <w:t xml:space="preserve">We pray “deliver us from evil”, and indeed God has delivered us from evil. </w:t>
      </w:r>
      <w:r w:rsidR="00E445E6">
        <w:rPr>
          <w:sz w:val="24"/>
        </w:rPr>
        <w:t xml:space="preserve">This is also why we come to the cross, not only on Fridays, but every week, because all our prayers are </w:t>
      </w:r>
      <w:r w:rsidR="00E445E6">
        <w:rPr>
          <w:sz w:val="24"/>
        </w:rPr>
        <w:lastRenderedPageBreak/>
        <w:t xml:space="preserve">answered there and beyond. </w:t>
      </w:r>
      <w:r>
        <w:rPr>
          <w:sz w:val="24"/>
        </w:rPr>
        <w:t>Jesus asked “why”, “</w:t>
      </w:r>
      <w:r w:rsidRPr="005153AE">
        <w:rPr>
          <w:sz w:val="24"/>
        </w:rPr>
        <w:t>My God, my God, why have you forsaken me?”</w:t>
      </w:r>
      <w:r>
        <w:rPr>
          <w:sz w:val="24"/>
        </w:rPr>
        <w:t xml:space="preserve"> We know the answer. We know why. He went to the cross to suffer and die to answer and fulfill this prayer</w:t>
      </w:r>
      <w:r w:rsidR="00E445E6">
        <w:rPr>
          <w:sz w:val="24"/>
        </w:rPr>
        <w:t xml:space="preserve"> for us. He delivered himself over to death so that we may be delivered and be saved from sin and death and all evil. On the cross he took all our sins, all our failures as children of God, all our impurities, all our shame and guilt, all of our evil, and he nails it with him, dies with them all, thereby canceling the debt</w:t>
      </w:r>
      <w:r w:rsidR="00BA6D6E">
        <w:rPr>
          <w:sz w:val="24"/>
        </w:rPr>
        <w:t xml:space="preserve">. And then 3 days later he rises to new life to show that the debt has been paid, all the evil has been vanquished, and sin, death, devil </w:t>
      </w:r>
      <w:proofErr w:type="gramStart"/>
      <w:r w:rsidR="00BA6D6E">
        <w:rPr>
          <w:sz w:val="24"/>
        </w:rPr>
        <w:t>are</w:t>
      </w:r>
      <w:proofErr w:type="gramEnd"/>
      <w:r w:rsidR="00BA6D6E">
        <w:rPr>
          <w:sz w:val="24"/>
        </w:rPr>
        <w:t xml:space="preserve"> crushed under his feet forever. The fact that he lives forever means none of these will ever have power </w:t>
      </w:r>
      <w:r w:rsidR="00E82F22">
        <w:rPr>
          <w:sz w:val="24"/>
        </w:rPr>
        <w:t xml:space="preserve">over us </w:t>
      </w:r>
      <w:r w:rsidR="00BA6D6E">
        <w:rPr>
          <w:sz w:val="24"/>
        </w:rPr>
        <w:t xml:space="preserve">again. </w:t>
      </w:r>
    </w:p>
    <w:p w14:paraId="6DA90E7C" w14:textId="47FDBAE3" w:rsidR="00E6476A" w:rsidRDefault="00E82F22" w:rsidP="00F31157">
      <w:pPr>
        <w:pStyle w:val="p1"/>
        <w:ind w:firstLine="720"/>
        <w:jc w:val="left"/>
        <w:rPr>
          <w:sz w:val="24"/>
        </w:rPr>
      </w:pPr>
      <w:r>
        <w:rPr>
          <w:sz w:val="24"/>
        </w:rPr>
        <w:t xml:space="preserve">Because of Easter we fear no evil nor death, and indeed, this is really what Good Friday is all about, that from the cross, from sin and death, we may come to new life and resurrection in the one who died but is now made alive forever. </w:t>
      </w:r>
      <w:proofErr w:type="gramStart"/>
      <w:r>
        <w:rPr>
          <w:sz w:val="24"/>
        </w:rPr>
        <w:t>Thus</w:t>
      </w:r>
      <w:proofErr w:type="gramEnd"/>
      <w:r>
        <w:rPr>
          <w:sz w:val="24"/>
        </w:rPr>
        <w:t xml:space="preserve"> Luther’s explanation that “</w:t>
      </w:r>
      <w:r w:rsidRPr="00E82F22">
        <w:rPr>
          <w:sz w:val="24"/>
        </w:rPr>
        <w:t xml:space="preserve">when our last hour comes, </w:t>
      </w:r>
      <w:r>
        <w:rPr>
          <w:sz w:val="24"/>
        </w:rPr>
        <w:t xml:space="preserve">[God would] </w:t>
      </w:r>
      <w:r w:rsidRPr="00E82F22">
        <w:rPr>
          <w:sz w:val="24"/>
        </w:rPr>
        <w:t>give us a blessed end, and graciously take us from this valley of sorrow to Himself in heaven.</w:t>
      </w:r>
      <w:r>
        <w:rPr>
          <w:sz w:val="24"/>
        </w:rPr>
        <w:t xml:space="preserve">” </w:t>
      </w:r>
      <w:r w:rsidR="00E6476A">
        <w:rPr>
          <w:sz w:val="24"/>
        </w:rPr>
        <w:t xml:space="preserve">For the Christian then, death is </w:t>
      </w:r>
      <w:r w:rsidR="00411447">
        <w:rPr>
          <w:sz w:val="24"/>
        </w:rPr>
        <w:t xml:space="preserve">not </w:t>
      </w:r>
      <w:r w:rsidR="00E6476A">
        <w:rPr>
          <w:sz w:val="24"/>
        </w:rPr>
        <w:t>a sad end</w:t>
      </w:r>
      <w:r w:rsidR="00411447">
        <w:rPr>
          <w:sz w:val="24"/>
        </w:rPr>
        <w:t xml:space="preserve"> without hope and joy</w:t>
      </w:r>
      <w:r w:rsidR="00E6476A">
        <w:rPr>
          <w:sz w:val="24"/>
        </w:rPr>
        <w:t xml:space="preserve">, but </w:t>
      </w:r>
      <w:r w:rsidR="00411447">
        <w:rPr>
          <w:sz w:val="24"/>
        </w:rPr>
        <w:t xml:space="preserve">it is </w:t>
      </w:r>
      <w:r w:rsidR="00E6476A">
        <w:rPr>
          <w:sz w:val="24"/>
        </w:rPr>
        <w:t>an entrance into life</w:t>
      </w:r>
      <w:r w:rsidR="00916C25">
        <w:rPr>
          <w:sz w:val="24"/>
        </w:rPr>
        <w:t xml:space="preserve">, </w:t>
      </w:r>
      <w:r>
        <w:rPr>
          <w:sz w:val="24"/>
        </w:rPr>
        <w:t>because all the sorrow and grief and anguish has been taken up by our savior Jesus Christ, and</w:t>
      </w:r>
      <w:r w:rsidR="00916C25">
        <w:rPr>
          <w:sz w:val="24"/>
        </w:rPr>
        <w:t xml:space="preserve"> we have already died with Christ.</w:t>
      </w:r>
      <w:r>
        <w:rPr>
          <w:sz w:val="24"/>
        </w:rPr>
        <w:t xml:space="preserve"> Our life is hidden in Christ (Col3:3) </w:t>
      </w:r>
      <w:r w:rsidR="00411447">
        <w:rPr>
          <w:sz w:val="24"/>
        </w:rPr>
        <w:t>and</w:t>
      </w:r>
      <w:r>
        <w:rPr>
          <w:sz w:val="24"/>
        </w:rPr>
        <w:t xml:space="preserve"> a new life is given.</w:t>
      </w:r>
    </w:p>
    <w:p w14:paraId="58B8D915" w14:textId="1A233ADE" w:rsidR="00E82F22" w:rsidRDefault="00E82F22" w:rsidP="00F31157">
      <w:pPr>
        <w:pStyle w:val="p1"/>
        <w:ind w:firstLine="720"/>
        <w:jc w:val="left"/>
        <w:rPr>
          <w:sz w:val="24"/>
        </w:rPr>
      </w:pPr>
      <w:r>
        <w:rPr>
          <w:sz w:val="24"/>
        </w:rPr>
        <w:t xml:space="preserve">Therefore, though we lament </w:t>
      </w:r>
      <w:r w:rsidR="007868D0">
        <w:rPr>
          <w:sz w:val="24"/>
        </w:rPr>
        <w:t>our sinful condition</w:t>
      </w:r>
      <w:r>
        <w:rPr>
          <w:sz w:val="24"/>
        </w:rPr>
        <w:t xml:space="preserve"> on this day when we </w:t>
      </w:r>
      <w:r w:rsidR="007868D0">
        <w:rPr>
          <w:sz w:val="24"/>
        </w:rPr>
        <w:t>see</w:t>
      </w:r>
      <w:r>
        <w:rPr>
          <w:sz w:val="24"/>
        </w:rPr>
        <w:t xml:space="preserve"> the anguish and suffering of our lord Jesus Christ, we also have the great hope and victory of Easter. And indeed, since we were not able to celebrate together last year, and when the whole world is </w:t>
      </w:r>
      <w:r w:rsidR="008321A2">
        <w:rPr>
          <w:sz w:val="24"/>
        </w:rPr>
        <w:t xml:space="preserve">still </w:t>
      </w:r>
      <w:r>
        <w:rPr>
          <w:sz w:val="24"/>
        </w:rPr>
        <w:t xml:space="preserve">thrown into confusion and frustration and despair over the pandemic, we have all the more reason to gather and rejoice on Sunday. “THIS is the day that the lord has made”, the psalmist is referring to the day of our salvation, so he continues, “let us rejoice and be glad IN it” (Ps118:24). </w:t>
      </w:r>
    </w:p>
    <w:p w14:paraId="1294EDBF" w14:textId="76718556" w:rsidR="00B42144" w:rsidRDefault="00B42144" w:rsidP="00F31157">
      <w:pPr>
        <w:pStyle w:val="p1"/>
        <w:ind w:firstLine="720"/>
        <w:jc w:val="left"/>
        <w:rPr>
          <w:sz w:val="24"/>
        </w:rPr>
      </w:pPr>
    </w:p>
    <w:p w14:paraId="7C1522FC" w14:textId="77777777" w:rsidR="00B42144" w:rsidRPr="005153AE" w:rsidRDefault="00B42144" w:rsidP="00F31157">
      <w:pPr>
        <w:pStyle w:val="p1"/>
        <w:ind w:firstLine="720"/>
        <w:jc w:val="left"/>
        <w:rPr>
          <w:sz w:val="24"/>
        </w:rPr>
      </w:pPr>
    </w:p>
    <w:p w14:paraId="46F40DAB" w14:textId="4492DE38" w:rsidR="00065F50" w:rsidRDefault="00065F50" w:rsidP="00F31157">
      <w:pPr>
        <w:ind w:firstLine="720"/>
        <w:rPr>
          <w:szCs w:val="24"/>
        </w:rPr>
      </w:pPr>
    </w:p>
    <w:p w14:paraId="5163DA11" w14:textId="7EB1A234" w:rsidR="00916C25" w:rsidRDefault="00916C25" w:rsidP="00F31157">
      <w:pPr>
        <w:ind w:firstLine="720"/>
        <w:rPr>
          <w:szCs w:val="24"/>
        </w:rPr>
      </w:pPr>
    </w:p>
    <w:p w14:paraId="7FA89188" w14:textId="00E41D4C" w:rsidR="00916C25" w:rsidRDefault="00916C25" w:rsidP="00F31157">
      <w:pPr>
        <w:ind w:firstLine="720"/>
        <w:rPr>
          <w:szCs w:val="24"/>
        </w:rPr>
      </w:pPr>
    </w:p>
    <w:p w14:paraId="4A44AF12" w14:textId="47FD23CD" w:rsidR="00916C25" w:rsidRDefault="00916C25" w:rsidP="00F31157">
      <w:pPr>
        <w:ind w:firstLine="720"/>
        <w:rPr>
          <w:szCs w:val="24"/>
        </w:rPr>
      </w:pPr>
    </w:p>
    <w:sectPr w:rsidR="00916C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FBB"/>
    <w:rsid w:val="00050DB8"/>
    <w:rsid w:val="00065F50"/>
    <w:rsid w:val="0009254D"/>
    <w:rsid w:val="000F0C2B"/>
    <w:rsid w:val="002052DE"/>
    <w:rsid w:val="002C6508"/>
    <w:rsid w:val="003F79EC"/>
    <w:rsid w:val="00411447"/>
    <w:rsid w:val="00491043"/>
    <w:rsid w:val="005153AE"/>
    <w:rsid w:val="00566048"/>
    <w:rsid w:val="005803F0"/>
    <w:rsid w:val="00594702"/>
    <w:rsid w:val="007357C2"/>
    <w:rsid w:val="007868D0"/>
    <w:rsid w:val="00811BB8"/>
    <w:rsid w:val="008321A2"/>
    <w:rsid w:val="0083638E"/>
    <w:rsid w:val="008D6316"/>
    <w:rsid w:val="009000D8"/>
    <w:rsid w:val="00915FBB"/>
    <w:rsid w:val="00916C25"/>
    <w:rsid w:val="009415FF"/>
    <w:rsid w:val="00971B41"/>
    <w:rsid w:val="00AE4F0D"/>
    <w:rsid w:val="00B42144"/>
    <w:rsid w:val="00BA6D6E"/>
    <w:rsid w:val="00BF2618"/>
    <w:rsid w:val="00BF3172"/>
    <w:rsid w:val="00C60429"/>
    <w:rsid w:val="00C83E49"/>
    <w:rsid w:val="00DE2E24"/>
    <w:rsid w:val="00E445E6"/>
    <w:rsid w:val="00E6476A"/>
    <w:rsid w:val="00E82F22"/>
    <w:rsid w:val="00EB0074"/>
    <w:rsid w:val="00EB44C2"/>
    <w:rsid w:val="00EF337C"/>
    <w:rsid w:val="00F137F3"/>
    <w:rsid w:val="00F31157"/>
    <w:rsid w:val="00F411C5"/>
    <w:rsid w:val="00F64CA8"/>
    <w:rsid w:val="00FD7D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049FB"/>
  <w15:chartTrackingRefBased/>
  <w15:docId w15:val="{FC2B9244-6ED5-4826-B966-E6B46D056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qFormat/>
    <w:rsid w:val="00915FBB"/>
    <w:pPr>
      <w:spacing w:before="20" w:after="20" w:line="240" w:lineRule="auto"/>
      <w:ind w:firstLine="360"/>
      <w:jc w:val="both"/>
    </w:pPr>
    <w:rPr>
      <w:rFonts w:eastAsiaTheme="minorEastAsia"/>
      <w:sz w:val="22"/>
      <w:szCs w:val="24"/>
      <w:lang w:val="en-US"/>
    </w:rPr>
  </w:style>
  <w:style w:type="paragraph" w:customStyle="1" w:styleId="SH1">
    <w:name w:val="SH1"/>
    <w:basedOn w:val="Normal"/>
    <w:qFormat/>
    <w:rsid w:val="00915FBB"/>
    <w:pPr>
      <w:spacing w:before="120" w:after="40" w:line="240" w:lineRule="auto"/>
      <w:jc w:val="center"/>
    </w:pPr>
    <w:rPr>
      <w:rFonts w:eastAsiaTheme="minorEastAsia"/>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1235</TotalTime>
  <Pages>2</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28</cp:revision>
  <dcterms:created xsi:type="dcterms:W3CDTF">2021-03-22T22:23:00Z</dcterms:created>
  <dcterms:modified xsi:type="dcterms:W3CDTF">2021-04-02T14:02:00Z</dcterms:modified>
</cp:coreProperties>
</file>